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354" w:wrap="notBeside" w:vAnchor="text" w:hAnchor="text" w:xAlign="center" w:y="1"/>
        <w:widowControl w:val="0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70pt;height:6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pStyle w:val="Style6"/>
        <w:widowControl w:val="0"/>
        <w:keepNext/>
        <w:keepLines/>
        <w:shd w:val="clear" w:color="auto" w:fill="auto"/>
        <w:bidi w:val="0"/>
        <w:spacing w:before="193" w:after="261"/>
        <w:ind w:left="0" w:right="0" w:firstLine="0"/>
      </w:pPr>
      <w:bookmarkStart w:id="0" w:name="bookmark0"/>
      <w:r>
        <w:rPr>
          <w:rStyle w:val="CharStyle8"/>
          <w:b/>
          <w:bCs/>
        </w:rPr>
        <w:t xml:space="preserve">АДМИНИСТРАЦИЯ </w:t>
      </w:r>
      <w:r>
        <w:rPr>
          <w:lang w:val="ru-RU"/>
          <w:w w:val="100"/>
          <w:spacing w:val="0"/>
          <w:color w:val="000000"/>
          <w:position w:val="0"/>
        </w:rPr>
        <w:t>ГОРОДА РОСТОВА-НА-ДОНУ</w:t>
      </w:r>
      <w:bookmarkEnd w:id="0"/>
    </w:p>
    <w:p>
      <w:pPr>
        <w:pStyle w:val="Style9"/>
        <w:widowControl w:val="0"/>
        <w:keepNext/>
        <w:keepLines/>
        <w:shd w:val="clear" w:color="auto" w:fill="auto"/>
        <w:bidi w:val="0"/>
        <w:spacing w:before="0" w:after="220" w:line="350" w:lineRule="exact"/>
        <w:ind w:left="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ПОСТАНОВЛЕНИЕ</w:t>
      </w:r>
      <w:bookmarkEnd w:id="1"/>
    </w:p>
    <w:p>
      <w:pPr>
        <w:pStyle w:val="Style11"/>
        <w:tabs>
          <w:tab w:leader="none" w:pos="73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33" w:line="18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16.11.2018</w:t>
        <w:tab/>
        <w:t>№ 1159</w:t>
      </w:r>
    </w:p>
    <w:p>
      <w:pPr>
        <w:pStyle w:val="Style13"/>
        <w:tabs>
          <w:tab w:leader="none" w:pos="1254" w:val="left"/>
          <w:tab w:leader="none" w:pos="339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О</w:t>
        <w:tab/>
        <w:t>внесении</w:t>
        <w:tab/>
        <w:t>изменений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266"/>
        <w:ind w:left="20" w:right="4980" w:firstLine="0"/>
      </w:pPr>
      <w:r>
        <w:rPr>
          <w:lang w:val="ru-RU"/>
          <w:w w:val="100"/>
          <w:spacing w:val="0"/>
          <w:color w:val="000000"/>
          <w:position w:val="0"/>
        </w:rPr>
        <w:t>в постановление Администрации города Ростова-на-Дону от 29.03.2012 № 202 «Об утверждении тарифов на платные образовательные услуги, предоставляемые муниципальными образовательными учреждениями Советского района города Ростова-на-Дону» (ред. от 18.12.2017)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341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 соответствии с Федеральным законом от 29.12.2012 № 273-ФЗ «Об образовании в Российской Федерации» (ред. от 03.08.2018), пунктом 1 раздела 9 решения Ростовской-на-Дону городской Думы от 28.08.2012 № 318 «О принятии положения «О порядке установления тарифов (цены, платы) на регулируемые услуги (работы, товары) мун</w:t>
      </w:r>
      <w:r>
        <w:rPr>
          <w:rStyle w:val="CharStyle15"/>
        </w:rPr>
        <w:t>ици</w:t>
      </w:r>
      <w:r>
        <w:rPr>
          <w:lang w:val="ru-RU"/>
          <w:w w:val="100"/>
          <w:spacing w:val="0"/>
          <w:color w:val="000000"/>
          <w:position w:val="0"/>
        </w:rPr>
        <w:t>пальных предприятий и учреждений города Ростова-на-Дону, а также юридических лиц, осуществляющих регулируемые виды деятельности» (ред. от 18.04.2017), постановлением Администрации города Ростова-на-Дону от 12.08.2014 № 900 «Об утверждении Методики расчета тарифов на платные образовательные услуги, предоставляемые муниципальными образовательными учреждениями города Ростова-на-Дону», в связи с объективным изменением условий деятельности учреждений, влияющих на стоимость услуг этих учреждений,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301" w:line="270" w:lineRule="exact"/>
        <w:ind w:left="3660" w:right="0" w:firstLine="0"/>
      </w:pPr>
      <w:r>
        <w:rPr>
          <w:rStyle w:val="CharStyle16"/>
        </w:rPr>
        <w:t>ПОСТАНОВЛЯЮ:</w:t>
      </w:r>
    </w:p>
    <w:p>
      <w:pPr>
        <w:pStyle w:val="Style13"/>
        <w:numPr>
          <w:ilvl w:val="0"/>
          <w:numId w:val="1"/>
        </w:numPr>
        <w:tabs>
          <w:tab w:leader="none" w:pos="1076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Внести в постановление Администрации города Ростова-на-Дону от 29.03.2012 № 202 «Об утверждении тарифов на платные образовательные услуги, предоставляемые муниципальными образовательными учреждениями Советского района города Ростова-на-Дону» (ред. от 18.12.2017) следующие изменения:</w:t>
      </w:r>
    </w:p>
    <w:p>
      <w:pPr>
        <w:pStyle w:val="Style13"/>
        <w:numPr>
          <w:ilvl w:val="1"/>
          <w:numId w:val="1"/>
        </w:numPr>
        <w:tabs>
          <w:tab w:leader="none" w:pos="1268" w:val="left"/>
        </w:tabs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0" w:firstLine="720"/>
      </w:pPr>
      <w:r>
        <w:rPr>
          <w:lang w:val="ru-RU"/>
          <w:w w:val="100"/>
          <w:spacing w:val="0"/>
          <w:color w:val="000000"/>
          <w:position w:val="0"/>
        </w:rPr>
        <w:t>Пункт 4 изложить в следующей редакции: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0" w:line="322" w:lineRule="exact"/>
        <w:ind w:left="20" w:right="20" w:firstLine="720"/>
      </w:pPr>
      <w:r>
        <w:rPr>
          <w:lang w:val="ru-RU"/>
          <w:w w:val="100"/>
          <w:spacing w:val="0"/>
          <w:color w:val="000000"/>
          <w:position w:val="0"/>
        </w:rPr>
        <w:t>«4. Контроль за выполнением постановления возложить на заместителя главы Администрации города Ростова-на-Дону по экономике Чернышова Д.В.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80" w:right="300" w:firstLine="0"/>
      </w:pPr>
      <w:r>
        <w:rPr>
          <w:lang w:val="ru-RU"/>
          <w:w w:val="100"/>
          <w:spacing w:val="0"/>
          <w:color w:val="000000"/>
          <w:position w:val="0"/>
        </w:rPr>
        <w:t>и заместителя главы Администрации города Ростова-на-Дону по социальным вопросам Кожухову Е.Н.».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80" w:right="0" w:firstLine="760"/>
      </w:pPr>
      <w:r>
        <w:rPr>
          <w:lang w:val="ru-RU"/>
          <w:w w:val="100"/>
          <w:spacing w:val="0"/>
          <w:color w:val="000000"/>
          <w:position w:val="0"/>
        </w:rPr>
        <w:t>1.2. В приложении:</w:t>
      </w:r>
    </w:p>
    <w:p>
      <w:pPr>
        <w:pStyle w:val="Style13"/>
        <w:numPr>
          <w:ilvl w:val="0"/>
          <w:numId w:val="3"/>
        </w:numPr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80" w:right="0" w:firstLine="760"/>
      </w:pPr>
      <w:r>
        <w:rPr>
          <w:lang w:val="ru-RU"/>
          <w:w w:val="100"/>
          <w:spacing w:val="0"/>
          <w:color w:val="000000"/>
          <w:position w:val="0"/>
        </w:rPr>
        <w:t>Пункты 5-6 изложить в следующей редакции: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80" w:right="300" w:firstLine="760"/>
      </w:pPr>
      <w:r>
        <w:rPr>
          <w:lang w:val="ru-RU"/>
          <w:w w:val="100"/>
          <w:spacing w:val="0"/>
          <w:color w:val="000000"/>
          <w:position w:val="0"/>
        </w:rPr>
        <w:t>«5. Муниципальное бюджетное дошкольное образовательное учреждение города Ростова-на-Дону «Детский сад № 198»</w:t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70" w:lineRule="exact"/>
              <w:ind w:left="14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0" w:lineRule="exact"/>
              <w:ind w:left="14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Наименование услуги (наименование программы и направления)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Тариф за 1 час платных образовательных услуг на одного получателя (руб., коп.)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Английский для малышей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Подготовка к школе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Шахматы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Ритмическая мозаика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Баскетбол для дошкольников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Спортивные игры малышам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Изобразительная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Креативное рукоделие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Хореография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Волшебный мир театра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Речецветик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95,26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Занятия с психологом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Робототехника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Мультстудия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Азбука общения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4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Коммуникативный тренинг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96,16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305" w:after="296" w:line="322" w:lineRule="exact"/>
        <w:ind w:left="80" w:right="300" w:firstLine="760"/>
      </w:pPr>
      <w:r>
        <w:rPr>
          <w:lang w:val="ru-RU"/>
          <w:w w:val="100"/>
          <w:spacing w:val="0"/>
          <w:color w:val="000000"/>
          <w:position w:val="0"/>
        </w:rPr>
        <w:t>6. Муниципальное бюджетное дошкольное образовательное учреждение города Ростова-на-Дону «Детский сад № 215»</w:t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70" w:lineRule="exact"/>
              <w:ind w:left="24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0" w:lineRule="exact"/>
              <w:ind w:left="24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6" w:lineRule="exact"/>
              <w:ind w:left="0" w:right="0" w:firstLine="0"/>
            </w:pPr>
            <w:r>
              <w:rPr>
                <w:rStyle w:val="CharStyle17"/>
              </w:rPr>
              <w:t>Наименование услуги (наименование программы и направления)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Тариф за 1 час платных образовательных услуг на одного получателя (руб., коп.)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Художественный труд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86,51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105,74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Цветные ладошки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86,51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Поющие звездочки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190,33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Шахматы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113,29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Логопедия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190,33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Школа мяча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190,33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Ритмическая мозаика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86,51»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numPr>
          <w:ilvl w:val="0"/>
          <w:numId w:val="3"/>
        </w:numPr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60" w:right="0" w:firstLine="780"/>
      </w:pPr>
      <w:r>
        <w:rPr>
          <w:lang w:val="ru-RU"/>
          <w:w w:val="100"/>
          <w:spacing w:val="0"/>
          <w:color w:val="000000"/>
          <w:position w:val="0"/>
        </w:rPr>
        <w:t>Пункт 8 изложить в следующей редакции: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60" w:right="280" w:firstLine="780"/>
      </w:pPr>
      <w:r>
        <w:rPr>
          <w:lang w:val="ru-RU"/>
          <w:w w:val="100"/>
          <w:spacing w:val="0"/>
          <w:color w:val="000000"/>
          <w:position w:val="0"/>
        </w:rPr>
        <w:t>«8. Муниципальное бюджетное дошкольное образовательное учреждение города Ростова-на-Дону «Детский сад № 229»</w:t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70" w:lineRule="exact"/>
              <w:ind w:left="22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0" w:lineRule="exact"/>
              <w:ind w:left="22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Наименование услуги (наименование программы и направления)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Тариф за 1 час платных образовательных услуг на одного получателя (руб., коп.)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Хореография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Изобразительная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Тестопластика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Бисероплетение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Подготовка к школе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Речецветик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Театр физического воспитания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Центр игровой поддержки детей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Креативное рукоделие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Английский для малышей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Физика для малышей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Шахматы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Футбол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Робототехника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Мультстудия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555,95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Экология для малышей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Вокал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111,19»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numPr>
          <w:ilvl w:val="0"/>
          <w:numId w:val="3"/>
        </w:numPr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295" w:after="0" w:line="322" w:lineRule="exact"/>
        <w:ind w:left="60" w:right="0" w:firstLine="780"/>
      </w:pPr>
      <w:r>
        <w:rPr>
          <w:lang w:val="ru-RU"/>
          <w:w w:val="100"/>
          <w:spacing w:val="0"/>
          <w:color w:val="000000"/>
          <w:position w:val="0"/>
        </w:rPr>
        <w:t>Пункт 19 изложить в следующей редакции: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60" w:right="280" w:firstLine="780"/>
      </w:pPr>
      <w:r>
        <w:rPr>
          <w:lang w:val="ru-RU"/>
          <w:w w:val="100"/>
          <w:spacing w:val="0"/>
          <w:color w:val="000000"/>
          <w:position w:val="0"/>
        </w:rPr>
        <w:t>«1 9. Муниципальное бюджетное общеобразовательное учреждение города Ростова-на-Дону «Гимназия № 117»</w:t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70" w:lineRule="exact"/>
              <w:ind w:left="24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0" w:lineRule="exact"/>
              <w:ind w:left="24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Наименование услуги (наименование программы и направления)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Тариф за 1 час платных образовательных услуг на одного получателя (руб., коп.)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Английский язык для малышей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Предшкольная подготовка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Азбука общения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47,60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Первые шаги в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Английский через игры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Тренинг личностного роста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47,60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Информатика в играх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Математика вокруг нас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Первые шаги в немецкий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Первые шаги во французский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Изостудия Юный художник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Ритмика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95,20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Юные лингвисты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Г отовлюсь быть олимпийцем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95,20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Национальная культура, праздники и традиции, диалекты Великобритании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Национальная культура, праздники и традиции, диалекты Г ермании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Функция просто и сложно, интересно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Занимательные путешествия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История русского правописания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Исторические личности через призму времени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Литературная гостиная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Химия для гуманитариев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Экологические вопросы Вселенной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Основы журналистики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Первые шаги в высшую математику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Гражданское общество. Политические дебаты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Я познаю мир (физические явления в быту)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104,77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Спорт для взрослых (для учащихся 11 классов и старше)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95,20»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numPr>
          <w:ilvl w:val="0"/>
          <w:numId w:val="3"/>
        </w:numPr>
        <w:tabs>
          <w:tab w:leader="none" w:pos="15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295" w:after="0" w:line="322" w:lineRule="exact"/>
        <w:ind w:left="40" w:right="0" w:firstLine="800"/>
      </w:pPr>
      <w:r>
        <w:rPr>
          <w:lang w:val="ru-RU"/>
          <w:w w:val="100"/>
          <w:spacing w:val="0"/>
          <w:color w:val="000000"/>
          <w:position w:val="0"/>
        </w:rPr>
        <w:t>Пункт 26 изложить в следующей редакции: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40" w:right="60" w:firstLine="800"/>
      </w:pPr>
      <w:r>
        <w:rPr>
          <w:lang w:val="ru-RU"/>
          <w:w w:val="100"/>
          <w:spacing w:val="0"/>
          <w:color w:val="000000"/>
          <w:position w:val="0"/>
        </w:rPr>
        <w:t>«26. Муниципальное бюджетное дошкольное образовательное учреждение города Ростова-на-Дону «Детский сад № 8»</w:t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70" w:lineRule="exact"/>
              <w:ind w:left="24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0" w:lineRule="exact"/>
              <w:ind w:left="24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Наименование услуги (наименование программы и направления)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Тариф за 1 час платных образовательных услуг на одного получателя (руб., коп.)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Креативное рукоделие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53,65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Т еатр-творчество-дети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120,72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Ритмическая мозаика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53,65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Цветные ладошки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44,71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Вокал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53,65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Хореография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120,72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Будь здоров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281,68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Подготовка к школе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120,72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160,96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Одаренные дети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193,15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Конструирование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53,65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Единоборства востока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33,53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Логопедия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88,59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Оригами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53,65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0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Песочная терапия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193,15»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numPr>
          <w:ilvl w:val="0"/>
          <w:numId w:val="3"/>
        </w:numPr>
        <w:tabs>
          <w:tab w:leader="none" w:pos="1512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295" w:after="0" w:line="322" w:lineRule="exact"/>
        <w:ind w:left="60" w:right="0" w:firstLine="780"/>
      </w:pPr>
      <w:r>
        <w:rPr>
          <w:lang w:val="ru-RU"/>
          <w:w w:val="100"/>
          <w:spacing w:val="0"/>
          <w:color w:val="000000"/>
          <w:position w:val="0"/>
        </w:rPr>
        <w:t>Дополнить пунктами 41-43 следующего содержания: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296" w:line="322" w:lineRule="exact"/>
        <w:ind w:left="60" w:right="80" w:firstLine="780"/>
      </w:pPr>
      <w:r>
        <w:rPr>
          <w:lang w:val="ru-RU"/>
          <w:w w:val="100"/>
          <w:spacing w:val="0"/>
          <w:color w:val="000000"/>
          <w:position w:val="0"/>
        </w:rPr>
        <w:t>«41. Муниципальное бюджетное общеобразовательное учреждение города Ростова-на-Дону «Школа № 15»</w:t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13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70" w:lineRule="exact"/>
              <w:ind w:left="22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0" w:lineRule="exact"/>
              <w:ind w:left="22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Наименование услуги (наименование программы и направления)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Тариф за 1 час платных образовательных услуг на одного получателя (руб., коп.)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Английский язык в картинках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129,65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Фольклор на английском языке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129,65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Русско-английские переводческие параллели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129,65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Ступеньки к школе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171,37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numPr>
          <w:ilvl w:val="0"/>
          <w:numId w:val="5"/>
        </w:numPr>
        <w:tabs>
          <w:tab w:leader="none" w:pos="1207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304" w:after="297" w:line="317" w:lineRule="exact"/>
        <w:ind w:left="60" w:right="80" w:firstLine="780"/>
      </w:pPr>
      <w:r>
        <w:rPr>
          <w:lang w:val="ru-RU"/>
          <w:w w:val="100"/>
          <w:spacing w:val="0"/>
          <w:color w:val="000000"/>
          <w:position w:val="0"/>
        </w:rPr>
        <w:t>Муниципальное бюджетное общеобразовательное учреждение города Ростова-на-Дону «Школа № 88 имени Якова Петровича Бакланова»</w:t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70" w:lineRule="exact"/>
              <w:ind w:left="22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0" w:lineRule="exact"/>
              <w:ind w:left="22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Наименование услуги (наименование программы и направления)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Тариф за 1 час платных образовательных услуг на одного получателя (руб., коп.)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Школа будущего первоклассника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94,33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2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Занимательный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95,81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numPr>
          <w:ilvl w:val="0"/>
          <w:numId w:val="5"/>
        </w:numPr>
        <w:tabs>
          <w:tab w:leader="none" w:pos="119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305" w:after="296" w:line="322" w:lineRule="exact"/>
        <w:ind w:left="60" w:right="80" w:firstLine="780"/>
      </w:pPr>
      <w:r>
        <w:rPr>
          <w:lang w:val="ru-RU"/>
          <w:w w:val="100"/>
          <w:spacing w:val="0"/>
          <w:color w:val="000000"/>
          <w:position w:val="0"/>
        </w:rPr>
        <w:t>Муниципальное автономное общеобразовательное учреждение города Ростова-на-Дону «Школа № 115»</w:t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130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60" w:line="270" w:lineRule="exact"/>
              <w:ind w:left="240" w:right="0" w:firstLine="0"/>
            </w:pPr>
            <w:r>
              <w:rPr>
                <w:rStyle w:val="CharStyle17"/>
              </w:rPr>
              <w:t>№</w:t>
            </w:r>
          </w:p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270" w:lineRule="exact"/>
              <w:ind w:left="240" w:right="0" w:firstLine="0"/>
            </w:pPr>
            <w:r>
              <w:rPr>
                <w:rStyle w:val="CharStyle17"/>
              </w:rPr>
              <w:t>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Наименование услуги (наименование программы и направления)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Тариф за 1 час платных образовательных услуг на одного получателя (руб., коп.)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Адаптация детей к условиям школьной жизни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116,47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Занятия с логопедом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349,36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Интеллектика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126,17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Занимательная математика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126,17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Занимательный русский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126,17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Первые шаги в английский язык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151,42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Почемучка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116,48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Я расту (психологический практикум)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132,31</w:t>
            </w: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240" w:right="0" w:firstLine="0"/>
            </w:pPr>
            <w:r>
              <w:rPr>
                <w:rStyle w:val="CharStyle17"/>
              </w:rPr>
              <w:t>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20" w:right="0" w:firstLine="0"/>
            </w:pPr>
            <w:r>
              <w:rPr>
                <w:rStyle w:val="CharStyle17"/>
              </w:rPr>
              <w:t>Эрудит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116,48</w:t>
            </w:r>
          </w:p>
        </w:tc>
      </w:tr>
    </w:tbl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Страноведение. Англоязычные страны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151,42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Математика очевидная и невероятная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139,77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Развиваем дар слова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Речеведение как основа речевой культуры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139,77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Азбука нравственности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116,50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Школа этикета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116,50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Языки мира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174,69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Технический перевод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189,25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Задачи на проценты в нашей жизни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139,77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19.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Физика и экология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116,48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Я - исследователь физик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135,89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Основа делового общения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116,50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Азбука экологической безопасности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126,19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Основы журналистики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Химия элементов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Я - исследователь химик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157,73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Математика в нашей жизни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139,77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Математика в архитектуре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Я - исследователь математик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157,73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29.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Культура общения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116,50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Экономические вопросы современного общества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Практическое право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122,30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Мир компьютера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Юный программист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3D технологии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Наномир - шаг в будущее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145,60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Основы компьютерной графики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151,42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Компьютерное моделирование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151,42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Робототехника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151,42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39.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Хореография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104,37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Г ород мастеров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132,31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Вокальная студия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137,60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Театральная студия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117,61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Художественно-изобразительная студия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132,31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Танцевальный фитнес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135,83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ЛФК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127,02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Школа единоборств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107,61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Я - здоров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127,02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Атлетическая гимнастика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127,02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49.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Мини-футбол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115,47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50.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Начальная подготовка по плаванию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187,44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Спортивно-оздоровительное плавание для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176,41</w:t>
            </w:r>
          </w:p>
        </w:tc>
      </w:tr>
    </w:tbl>
    <w:p>
      <w:pPr>
        <w:widowControl w:val="0"/>
        <w:rPr>
          <w:sz w:val="2"/>
          <w:szCs w:val="2"/>
        </w:rPr>
      </w:pPr>
      <w:r>
        <w:br w:type="page"/>
      </w:r>
    </w:p>
    <w:tbl>
      <w:tblPr>
        <w:tblOverlap w:val="never"/>
        <w:tblLayout w:type="fixed"/>
        <w:jc w:val="center"/>
      </w:tblPr>
      <w:tblGrid>
        <w:gridCol w:w="677"/>
        <w:gridCol w:w="5957"/>
        <w:gridCol w:w="3293"/>
      </w:tblGrid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детей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9926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Баскетбол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123,51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Футбол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134,74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Волейбол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148,21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Эстетическая гимнастика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157,03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56.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Фитнес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157,03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57.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Тренинг для активной жизни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178,65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58.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Аква аэробика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247,00</w:t>
            </w:r>
          </w:p>
        </w:tc>
      </w:tr>
      <w:tr>
        <w:trPr>
          <w:trHeight w:val="66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0" w:lineRule="exact"/>
              <w:ind w:left="180" w:right="0" w:firstLine="0"/>
            </w:pPr>
            <w:r>
              <w:rPr>
                <w:rStyle w:val="CharStyle17"/>
              </w:rPr>
              <w:t>59.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322" w:lineRule="exact"/>
              <w:ind w:left="0" w:right="0" w:firstLine="0"/>
            </w:pPr>
            <w:r>
              <w:rPr>
                <w:rStyle w:val="CharStyle17"/>
              </w:rPr>
              <w:t>Спортивно-оздоровительное плавание для взрослых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3"/>
              <w:framePr w:w="992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70" w:lineRule="exact"/>
              <w:ind w:left="0" w:right="0" w:firstLine="0"/>
            </w:pPr>
            <w:r>
              <w:rPr>
                <w:rStyle w:val="CharStyle17"/>
              </w:rPr>
              <w:t>247,00»</w:t>
            </w:r>
          </w:p>
        </w:tc>
      </w:tr>
    </w:tbl>
    <w:p>
      <w:pPr>
        <w:widowControl w:val="0"/>
        <w:rPr>
          <w:sz w:val="2"/>
          <w:szCs w:val="2"/>
        </w:rPr>
      </w:pPr>
    </w:p>
    <w:p>
      <w:pPr>
        <w:pStyle w:val="Style13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240" w:after="0" w:line="322" w:lineRule="exact"/>
        <w:ind w:left="100" w:right="160" w:firstLine="740"/>
      </w:pPr>
      <w:r>
        <w:rPr>
          <w:lang w:val="ru-RU"/>
          <w:w w:val="100"/>
          <w:spacing w:val="0"/>
          <w:color w:val="000000"/>
          <w:position w:val="0"/>
        </w:rPr>
        <w:t>Постановление вступает в силу со дня официального опубликования в городской газете «Ростов официальный».</w:t>
      </w:r>
    </w:p>
    <w:p>
      <w:pPr>
        <w:pStyle w:val="Style13"/>
        <w:numPr>
          <w:ilvl w:val="0"/>
          <w:numId w:val="1"/>
        </w:numPr>
        <w:tabs>
          <w:tab w:leader="none" w:pos="1151" w:val="left"/>
        </w:tabs>
        <w:widowControl w:val="0"/>
        <w:keepNext w:val="0"/>
        <w:keepLines w:val="0"/>
        <w:shd w:val="clear" w:color="auto" w:fill="auto"/>
        <w:bidi w:val="0"/>
        <w:spacing w:before="0" w:after="896" w:line="322" w:lineRule="exact"/>
        <w:ind w:left="100" w:right="160" w:firstLine="740"/>
      </w:pPr>
      <w:r>
        <w:pict>
          <v:shape id="_x0000_s1027" type="#_x0000_t75" style="position:absolute;margin-left:214.8pt;margin-top:112.1pt;width:277.45pt;height:73.45pt;z-index:-125829376;mso-wrap-distance-left:5.pt;mso-wrap-distance-right:5.pt;mso-position-horizontal-relative:margin" wrapcoords="0 0 21600 0 21600 21600 0 21600 0 0">
            <v:imagedata r:id="rId7" r:href="rId8"/>
            <w10:wrap type="tight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Контроль за выполнением постановления возложить на заместителя главы Администрации города Ростова-на-Дону по экономике Чернышова Д.В. и заместителя главы Администрации города Ростова-на-Дону по социальным вопросам Кожухову Е.Н.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jc w:val="left"/>
        <w:spacing w:before="0" w:after="6437" w:line="326" w:lineRule="exact"/>
        <w:ind w:left="100" w:right="1300" w:firstLine="0"/>
      </w:pPr>
      <w:r>
        <w:rPr>
          <w:lang w:val="ru-RU"/>
          <w:w w:val="100"/>
          <w:spacing w:val="0"/>
          <w:color w:val="000000"/>
          <w:position w:val="0"/>
        </w:rPr>
        <w:t>Глава Администрации города Ростова-на-Дону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jc w:val="both"/>
        <w:spacing w:before="0" w:after="0" w:line="230" w:lineRule="exact"/>
        <w:ind w:left="100" w:right="7780" w:firstLine="0"/>
      </w:pPr>
      <w:r>
        <w:rPr>
          <w:lang w:val="ru-RU"/>
          <w:w w:val="100"/>
          <w:spacing w:val="0"/>
          <w:color w:val="000000"/>
          <w:position w:val="0"/>
        </w:rPr>
        <w:t>Постановление вносит Управление образования города Ростова-на-Дону</w:t>
      </w:r>
    </w:p>
    <w:sectPr>
      <w:footerReference w:type="default" r:id="rId9"/>
      <w:footnotePr>
        <w:pos w:val="pageBottom"/>
        <w:numFmt w:val="decimal"/>
        <w:numRestart w:val="continuous"/>
      </w:footnotePr>
      <w:type w:val="continuous"/>
      <w:pgSz w:w="11909" w:h="16838"/>
      <w:pgMar w:top="1002" w:left="907" w:right="883" w:bottom="1261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4.85pt;margin-top:780.3pt;width:3.1pt;height:7.9pt;z-index:-188744064;mso-wrap-style:none;mso-wrap-distance-left:5.pt;mso-wrap-distance-right:5.pt;mso-position-horizontal-relative:page;mso-position-vertical-relative:page" wrapcoords="0 0" filled="0" stroked="0">
          <v:textbox style="mso-fit-shape-to-text:t" inset="0,0,0,0">
            <w:txbxContent>
              <w:p>
                <w:pPr>
                  <w:pStyle w:val="Style3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fldSimple w:instr=" PAGE \* MERGEFORMAT ">
                  <w:r>
                    <w:rPr>
                      <w:rStyle w:val="CharStyle5"/>
                      <w:lang w:val="ru-RU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1.2.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42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27"/>
        <w:szCs w:val="27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5">
    <w:name w:val="Колонтитул"/>
    <w:basedOn w:val="CharStyle4"/>
    <w:rPr>
      <w:w w:val="100"/>
      <w:spacing w:val="0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sz w:val="39"/>
      <w:szCs w:val="39"/>
      <w:rFonts w:ascii="Times New Roman" w:eastAsia="Times New Roman" w:hAnsi="Times New Roman" w:cs="Times New Roman"/>
    </w:rPr>
  </w:style>
  <w:style w:type="character" w:customStyle="1" w:styleId="CharStyle8">
    <w:name w:val="Заголовок №1 + Интервал 1 pt"/>
    <w:basedOn w:val="CharStyle7"/>
    <w:rPr>
      <w:lang w:val="ru-RU"/>
      <w:w w:val="100"/>
      <w:spacing w:val="30"/>
      <w:color w:val="000000"/>
      <w:position w:val="0"/>
    </w:rPr>
  </w:style>
  <w:style w:type="character" w:customStyle="1" w:styleId="CharStyle10">
    <w:name w:val="Заголовок №2_"/>
    <w:basedOn w:val="DefaultParagraphFont"/>
    <w:link w:val="Style9"/>
    <w:rPr>
      <w:b/>
      <w:bCs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character" w:customStyle="1" w:styleId="CharStyle12">
    <w:name w:val="Основной текст (2)_"/>
    <w:basedOn w:val="DefaultParagraphFont"/>
    <w:link w:val="Style11"/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character" w:customStyle="1" w:styleId="CharStyle14">
    <w:name w:val="Основной текст_"/>
    <w:basedOn w:val="DefaultParagraphFont"/>
    <w:link w:val="Style13"/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  <w:style w:type="character" w:customStyle="1" w:styleId="CharStyle15">
    <w:name w:val="Основной текст"/>
    <w:basedOn w:val="CharStyle14"/>
    <w:rPr>
      <w:lang w:val="ru-RU"/>
      <w:u w:val="single"/>
      <w:w w:val="100"/>
      <w:spacing w:val="0"/>
      <w:color w:val="000000"/>
      <w:position w:val="0"/>
    </w:rPr>
  </w:style>
  <w:style w:type="character" w:customStyle="1" w:styleId="CharStyle16">
    <w:name w:val="Основной текст + Интервал 2 pt"/>
    <w:basedOn w:val="CharStyle14"/>
    <w:rPr>
      <w:lang w:val="ru-RU"/>
      <w:w w:val="100"/>
      <w:spacing w:val="50"/>
      <w:color w:val="000000"/>
      <w:position w:val="0"/>
    </w:rPr>
  </w:style>
  <w:style w:type="character" w:customStyle="1" w:styleId="CharStyle17">
    <w:name w:val="Основной текст"/>
    <w:basedOn w:val="CharStyle14"/>
    <w:rPr>
      <w:lang w:val="ru-RU"/>
      <w:w w:val="100"/>
      <w:spacing w:val="0"/>
      <w:color w:val="000000"/>
      <w:position w:val="0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jc w:val="center"/>
      <w:outlineLvl w:val="0"/>
      <w:spacing w:before="300" w:after="180" w:line="451" w:lineRule="exact"/>
    </w:pPr>
    <w:rPr>
      <w:b/>
      <w:bCs/>
      <w:i w:val="0"/>
      <w:iCs w:val="0"/>
      <w:u w:val="none"/>
      <w:strike w:val="0"/>
      <w:smallCaps w:val="0"/>
      <w:sz w:val="39"/>
      <w:szCs w:val="39"/>
      <w:rFonts w:ascii="Times New Roman" w:eastAsia="Times New Roman" w:hAnsi="Times New Roman" w:cs="Times New Roman"/>
    </w:rPr>
  </w:style>
  <w:style w:type="paragraph" w:customStyle="1" w:styleId="Style9">
    <w:name w:val="Заголовок №2"/>
    <w:basedOn w:val="Normal"/>
    <w:link w:val="CharStyle10"/>
    <w:pPr>
      <w:widowControl w:val="0"/>
      <w:shd w:val="clear" w:color="auto" w:fill="FFFFFF"/>
      <w:jc w:val="center"/>
      <w:outlineLvl w:val="1"/>
      <w:spacing w:before="180" w:after="300" w:line="0" w:lineRule="exact"/>
    </w:pPr>
    <w:rPr>
      <w:b/>
      <w:bCs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before="300" w:after="300" w:line="0" w:lineRule="exact"/>
    </w:pPr>
    <w:rPr>
      <w:b/>
      <w:bCs/>
      <w:i w:val="0"/>
      <w:iCs w:val="0"/>
      <w:u w:val="none"/>
      <w:strike w:val="0"/>
      <w:smallCaps w:val="0"/>
      <w:sz w:val="18"/>
      <w:szCs w:val="18"/>
      <w:rFonts w:ascii="Times New Roman" w:eastAsia="Times New Roman" w:hAnsi="Times New Roman" w:cs="Times New Roman"/>
    </w:rPr>
  </w:style>
  <w:style w:type="paragraph" w:customStyle="1" w:styleId="Style13">
    <w:name w:val="Основной текст"/>
    <w:basedOn w:val="Normal"/>
    <w:link w:val="CharStyle14"/>
    <w:pPr>
      <w:widowControl w:val="0"/>
      <w:shd w:val="clear" w:color="auto" w:fill="FFFFFF"/>
      <w:jc w:val="both"/>
      <w:spacing w:before="300" w:line="278" w:lineRule="exact"/>
    </w:pPr>
    <w:rPr>
      <w:b w:val="0"/>
      <w:bCs w:val="0"/>
      <w:i w:val="0"/>
      <w:iCs w:val="0"/>
      <w:u w:val="none"/>
      <w:strike w:val="0"/>
      <w:smallCaps w:val="0"/>
      <w:sz w:val="27"/>
      <w:szCs w:val="27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Проект</dc:title>
  <dc:subject/>
  <dc:creator>MicroSoft</dc:creator>
  <cp:keywords/>
</cp:coreProperties>
</file>